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F2" w:rsidRPr="00A87DB1" w:rsidRDefault="00EA6F6E" w:rsidP="0093148F">
      <w:pPr>
        <w:rPr>
          <w:rFonts w:ascii="Arial" w:hAnsi="Arial" w:cs="Arial"/>
        </w:rPr>
      </w:pPr>
      <w:r w:rsidRPr="00A87DB1">
        <w:rPr>
          <w:rFonts w:ascii="Arial" w:hAnsi="Arial" w:cs="Arial"/>
          <w:noProof/>
        </w:rPr>
        <w:drawing>
          <wp:inline distT="0" distB="0" distL="0" distR="0" wp14:anchorId="5BA906D7" wp14:editId="7E7844E3">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6"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D156BD" w:rsidRDefault="00D156BD" w:rsidP="0093148F">
      <w:pPr>
        <w:spacing w:after="0"/>
        <w:rPr>
          <w:rFonts w:ascii="Arial" w:hAnsi="Arial" w:cs="Arial"/>
          <w:b/>
          <w:bCs/>
          <w:color w:val="000000"/>
        </w:rPr>
      </w:pPr>
      <w:r w:rsidRPr="00A87DB1">
        <w:rPr>
          <w:rFonts w:ascii="Arial" w:hAnsi="Arial" w:cs="Arial"/>
          <w:b/>
          <w:bCs/>
          <w:color w:val="000000"/>
        </w:rPr>
        <w:t>BC Public Service</w:t>
      </w:r>
    </w:p>
    <w:p w:rsidR="006E5BDD" w:rsidRPr="00A87DB1" w:rsidRDefault="006E5BDD" w:rsidP="0093148F">
      <w:pPr>
        <w:spacing w:after="0"/>
        <w:rPr>
          <w:rFonts w:ascii="Arial" w:hAnsi="Arial" w:cs="Arial"/>
          <w:b/>
          <w:bCs/>
          <w:color w:val="000000"/>
        </w:rPr>
      </w:pPr>
      <w:r>
        <w:rPr>
          <w:rFonts w:ascii="Arial" w:hAnsi="Arial" w:cs="Arial"/>
          <w:b/>
          <w:bCs/>
          <w:color w:val="000000"/>
        </w:rPr>
        <w:t>Ministry of Forests, Lands, Natural Resource Operations &amp; Rural Development</w:t>
      </w:r>
    </w:p>
    <w:p w:rsidR="00473A05" w:rsidRDefault="00A87DB1" w:rsidP="00A87DB1">
      <w:pPr>
        <w:spacing w:after="0"/>
        <w:rPr>
          <w:rFonts w:ascii="Arial" w:hAnsi="Arial" w:cs="Arial"/>
          <w:b/>
          <w:bCs/>
          <w:color w:val="000000"/>
        </w:rPr>
      </w:pPr>
      <w:r w:rsidRPr="00A87DB1">
        <w:rPr>
          <w:rFonts w:ascii="Arial" w:hAnsi="Arial" w:cs="Arial"/>
          <w:b/>
          <w:bCs/>
          <w:color w:val="000000"/>
        </w:rPr>
        <w:t>Nelson</w:t>
      </w:r>
    </w:p>
    <w:p w:rsidR="00473A05" w:rsidRDefault="00473A05" w:rsidP="00473A05">
      <w:pPr>
        <w:spacing w:after="0"/>
        <w:jc w:val="center"/>
        <w:rPr>
          <w:rFonts w:ascii="Arial" w:hAnsi="Arial" w:cs="Arial"/>
          <w:b/>
          <w:bCs/>
          <w:color w:val="000000"/>
        </w:rPr>
      </w:pPr>
    </w:p>
    <w:p w:rsidR="00473A05" w:rsidRDefault="00A87DB1" w:rsidP="00473A05">
      <w:pPr>
        <w:spacing w:after="0"/>
        <w:jc w:val="center"/>
        <w:rPr>
          <w:rStyle w:val="Strong"/>
          <w:rFonts w:ascii="Arial" w:hAnsi="Arial" w:cs="Arial"/>
          <w:color w:val="000000"/>
        </w:rPr>
      </w:pPr>
      <w:r w:rsidRPr="00A87DB1">
        <w:rPr>
          <w:rStyle w:val="Strong"/>
          <w:rFonts w:ascii="Arial" w:hAnsi="Arial" w:cs="Arial"/>
          <w:color w:val="000000"/>
        </w:rPr>
        <w:t>Forest Entomologist</w:t>
      </w:r>
    </w:p>
    <w:p w:rsidR="00473A05" w:rsidRPr="00473A05" w:rsidRDefault="00473A05" w:rsidP="00473A05">
      <w:pPr>
        <w:spacing w:after="0"/>
        <w:jc w:val="center"/>
        <w:rPr>
          <w:rStyle w:val="Strong"/>
          <w:rFonts w:ascii="Arial" w:hAnsi="Arial" w:cs="Arial"/>
          <w:color w:val="000000"/>
        </w:rPr>
      </w:pPr>
    </w:p>
    <w:p w:rsidR="00473A05" w:rsidRDefault="00473A05" w:rsidP="00473A05">
      <w:pPr>
        <w:spacing w:after="0"/>
        <w:jc w:val="center"/>
        <w:rPr>
          <w:rStyle w:val="Strong"/>
          <w:rFonts w:ascii="Arial" w:hAnsi="Arial" w:cs="Arial"/>
          <w:color w:val="000000"/>
        </w:rPr>
      </w:pPr>
      <w:r>
        <w:rPr>
          <w:rStyle w:val="Emphasis"/>
          <w:rFonts w:ascii="Arial" w:hAnsi="Arial" w:cs="Arial"/>
          <w:b/>
          <w:bCs/>
          <w:i w:val="0"/>
          <w:color w:val="000000"/>
        </w:rPr>
        <w:t>Bring your knowledge of entomology and advanced research skill</w:t>
      </w:r>
      <w:r w:rsidR="003A2153">
        <w:rPr>
          <w:rStyle w:val="Emphasis"/>
          <w:rFonts w:ascii="Arial" w:hAnsi="Arial" w:cs="Arial"/>
          <w:b/>
          <w:bCs/>
          <w:i w:val="0"/>
          <w:color w:val="000000"/>
        </w:rPr>
        <w:t>s</w:t>
      </w:r>
      <w:r>
        <w:rPr>
          <w:rStyle w:val="Emphasis"/>
          <w:rFonts w:ascii="Arial" w:hAnsi="Arial" w:cs="Arial"/>
          <w:b/>
          <w:bCs/>
          <w:i w:val="0"/>
          <w:color w:val="000000"/>
        </w:rPr>
        <w:t xml:space="preserve"> to this highly specialized role in beautiful Nelson, B.C.!</w:t>
      </w:r>
      <w:r w:rsidR="00A87DB1" w:rsidRPr="00A87DB1">
        <w:rPr>
          <w:rFonts w:ascii="Arial" w:hAnsi="Arial" w:cs="Arial"/>
          <w:color w:val="000000"/>
        </w:rPr>
        <w:br/>
      </w:r>
    </w:p>
    <w:p w:rsidR="003A2153" w:rsidRDefault="00A87DB1" w:rsidP="00A87DB1">
      <w:pPr>
        <w:spacing w:after="0"/>
        <w:rPr>
          <w:rFonts w:ascii="Arial" w:hAnsi="Arial" w:cs="Arial"/>
          <w:color w:val="000000"/>
        </w:rPr>
      </w:pPr>
      <w:r w:rsidRPr="00A87DB1">
        <w:rPr>
          <w:rStyle w:val="Strong"/>
          <w:rFonts w:ascii="Arial" w:hAnsi="Arial" w:cs="Arial"/>
          <w:color w:val="000000"/>
        </w:rPr>
        <w:t>Salary $61,805.5.03 - $77,194.06 annually</w:t>
      </w:r>
      <w:r w:rsidRPr="00A87DB1">
        <w:rPr>
          <w:rFonts w:ascii="Arial" w:hAnsi="Arial" w:cs="Arial"/>
          <w:color w:val="000000"/>
        </w:rPr>
        <w:br/>
      </w:r>
      <w:r w:rsidRPr="00A87DB1">
        <w:rPr>
          <w:rFonts w:ascii="Arial" w:hAnsi="Arial" w:cs="Arial"/>
          <w:color w:val="000000"/>
        </w:rPr>
        <w:br/>
        <w:t>The Natural Resource Sector is a key driver of economic activity and employment in the province. To support the growth of the economy while providing effective environmental stewardship, Regional Operations collaborates with many partners across government on integrated resource management and client-centered service delivery.</w:t>
      </w:r>
    </w:p>
    <w:p w:rsidR="00A87DB1" w:rsidRPr="00A87DB1" w:rsidRDefault="00A87DB1" w:rsidP="00A87DB1">
      <w:pPr>
        <w:spacing w:after="0"/>
        <w:rPr>
          <w:rFonts w:ascii="Arial" w:hAnsi="Arial" w:cs="Arial"/>
          <w:b/>
          <w:bCs/>
          <w:color w:val="000000"/>
        </w:rPr>
      </w:pPr>
      <w:r w:rsidRPr="00A87DB1">
        <w:rPr>
          <w:rFonts w:ascii="Arial" w:hAnsi="Arial" w:cs="Arial"/>
          <w:color w:val="000000"/>
        </w:rPr>
        <w:t> </w:t>
      </w:r>
      <w:r w:rsidRPr="00A87DB1">
        <w:rPr>
          <w:rFonts w:ascii="Arial" w:hAnsi="Arial" w:cs="Arial"/>
          <w:color w:val="000000"/>
        </w:rPr>
        <w:br/>
        <w:t xml:space="preserve">As the </w:t>
      </w:r>
      <w:r w:rsidRPr="00A87DB1">
        <w:rPr>
          <w:rStyle w:val="Strong"/>
          <w:rFonts w:ascii="Arial" w:hAnsi="Arial" w:cs="Arial"/>
          <w:color w:val="000000"/>
        </w:rPr>
        <w:t>Forest Entomologist</w:t>
      </w:r>
      <w:r w:rsidRPr="00A87DB1">
        <w:rPr>
          <w:rFonts w:ascii="Arial" w:hAnsi="Arial" w:cs="Arial"/>
          <w:color w:val="000000"/>
        </w:rPr>
        <w:t>, you will serve as the local expert and representative</w:t>
      </w:r>
      <w:r w:rsidR="003A2153">
        <w:rPr>
          <w:rFonts w:ascii="Arial" w:hAnsi="Arial" w:cs="Arial"/>
          <w:color w:val="000000"/>
        </w:rPr>
        <w:t>,</w:t>
      </w:r>
      <w:r w:rsidRPr="00A87DB1">
        <w:rPr>
          <w:rFonts w:ascii="Arial" w:hAnsi="Arial" w:cs="Arial"/>
          <w:color w:val="000000"/>
        </w:rPr>
        <w:t xml:space="preserve"> providing professional an</w:t>
      </w:r>
      <w:r w:rsidR="003A2153">
        <w:rPr>
          <w:rFonts w:ascii="Arial" w:hAnsi="Arial" w:cs="Arial"/>
          <w:color w:val="000000"/>
        </w:rPr>
        <w:t>d scientific expertise</w:t>
      </w:r>
      <w:r w:rsidRPr="00A87DB1">
        <w:rPr>
          <w:rFonts w:ascii="Arial" w:hAnsi="Arial" w:cs="Arial"/>
          <w:color w:val="000000"/>
        </w:rPr>
        <w:t xml:space="preserve"> related to forest insect detection, monitoring, population dynamics, treatment and mitig</w:t>
      </w:r>
      <w:r w:rsidR="003A2153">
        <w:rPr>
          <w:rFonts w:ascii="Arial" w:hAnsi="Arial" w:cs="Arial"/>
          <w:color w:val="000000"/>
        </w:rPr>
        <w:t>ation. </w:t>
      </w:r>
      <w:r w:rsidRPr="00A87DB1">
        <w:rPr>
          <w:rFonts w:ascii="Arial" w:hAnsi="Arial" w:cs="Arial"/>
          <w:color w:val="000000"/>
        </w:rPr>
        <w:t>Your responsibilities will include assessing current and potential forest insect problems and opportunities, with a specific focus on bark beetle and defoliator management, development and implementation of applied research, insect control projects</w:t>
      </w:r>
      <w:r w:rsidR="003A2153">
        <w:rPr>
          <w:rFonts w:ascii="Arial" w:hAnsi="Arial" w:cs="Arial"/>
          <w:color w:val="000000"/>
        </w:rPr>
        <w:t xml:space="preserve">, and extension services. </w:t>
      </w:r>
      <w:r w:rsidRPr="00A87DB1">
        <w:rPr>
          <w:rFonts w:ascii="Arial" w:hAnsi="Arial" w:cs="Arial"/>
          <w:color w:val="000000"/>
        </w:rPr>
        <w:t>In addition, you will participate in the development of operational and/or strategic plans, legislation, standards, management practices and strategies that ad</w:t>
      </w:r>
      <w:r w:rsidR="003A2153">
        <w:rPr>
          <w:rFonts w:ascii="Arial" w:hAnsi="Arial" w:cs="Arial"/>
          <w:color w:val="000000"/>
        </w:rPr>
        <w:t>dress key entomological issues.</w:t>
      </w:r>
    </w:p>
    <w:p w:rsidR="00A87DB1" w:rsidRPr="00A87DB1" w:rsidRDefault="00A87DB1" w:rsidP="00473A05">
      <w:pPr>
        <w:keepLines/>
        <w:spacing w:after="0"/>
        <w:rPr>
          <w:rFonts w:ascii="Arial" w:hAnsi="Arial" w:cs="Arial"/>
          <w:color w:val="000000"/>
        </w:rPr>
      </w:pPr>
      <w:r w:rsidRPr="00A87DB1">
        <w:rPr>
          <w:rFonts w:ascii="Arial" w:hAnsi="Arial" w:cs="Arial"/>
          <w:color w:val="000000"/>
        </w:rPr>
        <w:br/>
        <w:t> </w:t>
      </w:r>
      <w:r w:rsidR="007B3A11" w:rsidRPr="00A87DB1">
        <w:rPr>
          <w:rFonts w:ascii="Arial" w:hAnsi="Arial" w:cs="Arial"/>
          <w:color w:val="000000"/>
        </w:rPr>
        <w:t xml:space="preserve">Qualifications for this role include: </w:t>
      </w:r>
    </w:p>
    <w:p w:rsidR="00A87DB1" w:rsidRPr="00A87DB1" w:rsidRDefault="00A87DB1" w:rsidP="00473A05">
      <w:pPr>
        <w:numPr>
          <w:ilvl w:val="0"/>
          <w:numId w:val="3"/>
        </w:numPr>
        <w:spacing w:after="30" w:line="240" w:lineRule="auto"/>
        <w:ind w:left="315"/>
        <w:textAlignment w:val="baseline"/>
        <w:rPr>
          <w:rFonts w:ascii="Arial" w:eastAsia="Times New Roman" w:hAnsi="Arial" w:cs="Arial"/>
          <w:color w:val="000000"/>
        </w:rPr>
      </w:pPr>
      <w:r w:rsidRPr="00A87DB1">
        <w:rPr>
          <w:rFonts w:ascii="Arial" w:eastAsia="Times New Roman" w:hAnsi="Arial" w:cs="Arial"/>
          <w:color w:val="000000"/>
        </w:rPr>
        <w:t xml:space="preserve">Registration, or immediately eligible for registration, as a Registered Professional Forester with the Association of BC Forest Professionals, or a Professional </w:t>
      </w:r>
      <w:proofErr w:type="spellStart"/>
      <w:r w:rsidRPr="00A87DB1">
        <w:rPr>
          <w:rFonts w:ascii="Arial" w:eastAsia="Times New Roman" w:hAnsi="Arial" w:cs="Arial"/>
          <w:color w:val="000000"/>
        </w:rPr>
        <w:t>Agrologist</w:t>
      </w:r>
      <w:proofErr w:type="spellEnd"/>
      <w:r w:rsidRPr="00A87DB1">
        <w:rPr>
          <w:rFonts w:ascii="Arial" w:eastAsia="Times New Roman" w:hAnsi="Arial" w:cs="Arial"/>
          <w:color w:val="000000"/>
        </w:rPr>
        <w:t xml:space="preserve"> with the BC Institute of </w:t>
      </w:r>
      <w:proofErr w:type="spellStart"/>
      <w:r w:rsidRPr="00A87DB1">
        <w:rPr>
          <w:rFonts w:ascii="Arial" w:eastAsia="Times New Roman" w:hAnsi="Arial" w:cs="Arial"/>
          <w:color w:val="000000"/>
        </w:rPr>
        <w:t>Agrologists</w:t>
      </w:r>
      <w:proofErr w:type="spellEnd"/>
      <w:r w:rsidRPr="00A87DB1">
        <w:rPr>
          <w:rFonts w:ascii="Arial" w:eastAsia="Times New Roman" w:hAnsi="Arial" w:cs="Arial"/>
          <w:color w:val="000000"/>
        </w:rPr>
        <w:t xml:space="preserve">. </w:t>
      </w:r>
    </w:p>
    <w:p w:rsidR="00A87DB1" w:rsidRPr="00A87DB1" w:rsidRDefault="00A87DB1" w:rsidP="00A87DB1">
      <w:pPr>
        <w:spacing w:after="0" w:line="240" w:lineRule="auto"/>
        <w:textAlignment w:val="baseline"/>
        <w:rPr>
          <w:rFonts w:ascii="Arial" w:eastAsia="Times New Roman" w:hAnsi="Arial" w:cs="Arial"/>
          <w:color w:val="000000"/>
        </w:rPr>
      </w:pPr>
      <w:r w:rsidRPr="00A87DB1">
        <w:rPr>
          <w:rFonts w:ascii="Arial" w:eastAsia="Times New Roman" w:hAnsi="Arial" w:cs="Arial"/>
          <w:i/>
          <w:iCs/>
          <w:color w:val="000000"/>
        </w:rPr>
        <w:t>Note:  Immediately eligible means you are a current professional member in good standing in another Canadian jurisdiction that can be immediately transferred to the applicable B.C. association.</w:t>
      </w:r>
      <w:r w:rsidR="005D753E" w:rsidRPr="005D753E">
        <w:rPr>
          <w:rStyle w:val="BalloonTextChar"/>
          <w:rFonts w:ascii="Verdana" w:hAnsi="Verdana" w:cs="Arial"/>
          <w:i/>
          <w:iCs/>
          <w:color w:val="FF0000"/>
          <w:sz w:val="17"/>
          <w:szCs w:val="17"/>
        </w:rPr>
        <w:t xml:space="preserve"> </w:t>
      </w:r>
      <w:r w:rsidR="005D753E" w:rsidRPr="005D753E">
        <w:rPr>
          <w:rStyle w:val="Strong"/>
          <w:rFonts w:ascii="Arial" w:hAnsi="Arial" w:cs="Arial"/>
          <w:i/>
          <w:iCs/>
          <w:color w:val="FF0000"/>
        </w:rPr>
        <w:t>NOTE</w:t>
      </w:r>
      <w:r w:rsidR="005D753E" w:rsidRPr="005D753E">
        <w:rPr>
          <w:rStyle w:val="Emphasis"/>
          <w:rFonts w:ascii="Arial" w:hAnsi="Arial" w:cs="Arial"/>
          <w:color w:val="FF0000"/>
        </w:rPr>
        <w:t xml:space="preserve">: If you do not meet this professional designation requirement, please apply to </w:t>
      </w:r>
      <w:r w:rsidR="005D753E" w:rsidRPr="005D753E">
        <w:rPr>
          <w:rStyle w:val="Emphasis"/>
          <w:rFonts w:ascii="Arial" w:hAnsi="Arial" w:cs="Arial"/>
          <w:color w:val="FF0000"/>
          <w:u w:val="single"/>
        </w:rPr>
        <w:t>REQ 44045</w:t>
      </w:r>
      <w:r w:rsidR="005D753E" w:rsidRPr="005D753E">
        <w:rPr>
          <w:rStyle w:val="Emphasis"/>
          <w:rFonts w:ascii="Arial" w:hAnsi="Arial" w:cs="Arial"/>
          <w:color w:val="FF0000"/>
        </w:rPr>
        <w:t>, the Scientific Technical Officer 27 competition referenced above.</w:t>
      </w:r>
    </w:p>
    <w:p w:rsidR="00A87DB1" w:rsidRPr="00A87DB1" w:rsidRDefault="00A87DB1" w:rsidP="00A87DB1">
      <w:pPr>
        <w:numPr>
          <w:ilvl w:val="0"/>
          <w:numId w:val="4"/>
        </w:numPr>
        <w:spacing w:after="30" w:line="240" w:lineRule="auto"/>
        <w:ind w:left="315"/>
        <w:textAlignment w:val="baseline"/>
        <w:rPr>
          <w:rFonts w:ascii="Arial" w:eastAsia="Times New Roman" w:hAnsi="Arial" w:cs="Arial"/>
          <w:color w:val="000000"/>
        </w:rPr>
      </w:pPr>
      <w:r w:rsidRPr="00A87DB1">
        <w:rPr>
          <w:rFonts w:ascii="Arial" w:eastAsia="Times New Roman" w:hAnsi="Arial" w:cs="Arial"/>
          <w:color w:val="000000"/>
        </w:rPr>
        <w:t xml:space="preserve">Masters of Science with emphasis on forest entomology, forest health, forest pathology or pest management PLUS a minimum of four (4) years *directly related experience, OR equivalent training and evidence of scholarly or career achievement in a related area such as forest health, forest pathology, integrated resources management. </w:t>
      </w:r>
    </w:p>
    <w:p w:rsidR="007B3A11" w:rsidRPr="00A87DB1" w:rsidRDefault="00A87DB1" w:rsidP="00A87DB1">
      <w:pPr>
        <w:numPr>
          <w:ilvl w:val="0"/>
          <w:numId w:val="4"/>
        </w:numPr>
        <w:spacing w:after="30" w:line="240" w:lineRule="auto"/>
        <w:ind w:left="315"/>
        <w:textAlignment w:val="baseline"/>
        <w:rPr>
          <w:rFonts w:ascii="Arial" w:eastAsia="Times New Roman" w:hAnsi="Arial" w:cs="Arial"/>
          <w:color w:val="000000"/>
        </w:rPr>
      </w:pPr>
      <w:r w:rsidRPr="00A87DB1">
        <w:rPr>
          <w:rFonts w:ascii="Arial" w:eastAsia="Times New Roman" w:hAnsi="Arial" w:cs="Arial"/>
          <w:color w:val="000000"/>
        </w:rPr>
        <w:t xml:space="preserve">*Directly related experience includes operational experience in areas such as integrated resources management, timber supply review, forest health, and forest ecology. </w:t>
      </w:r>
    </w:p>
    <w:p w:rsidR="007B3A11" w:rsidRPr="00A87DB1" w:rsidRDefault="007B3A11" w:rsidP="0093148F">
      <w:pPr>
        <w:pStyle w:val="NormalWeb"/>
        <w:spacing w:before="0" w:beforeAutospacing="0" w:after="0" w:afterAutospacing="0" w:line="276" w:lineRule="auto"/>
        <w:rPr>
          <w:rFonts w:ascii="Arial" w:hAnsi="Arial" w:cs="Arial"/>
          <w:color w:val="000000"/>
          <w:sz w:val="22"/>
          <w:szCs w:val="22"/>
        </w:rPr>
      </w:pPr>
    </w:p>
    <w:p w:rsidR="00FE407F" w:rsidRDefault="00D156BD" w:rsidP="0093148F">
      <w:pPr>
        <w:pStyle w:val="NormalWeb"/>
        <w:spacing w:before="0" w:beforeAutospacing="0" w:after="0" w:afterAutospacing="0" w:line="276" w:lineRule="auto"/>
        <w:rPr>
          <w:rFonts w:ascii="Arial" w:hAnsi="Arial" w:cs="Arial"/>
          <w:b/>
          <w:color w:val="000000"/>
          <w:sz w:val="22"/>
          <w:szCs w:val="22"/>
        </w:rPr>
      </w:pPr>
      <w:r w:rsidRPr="00A87DB1">
        <w:rPr>
          <w:rFonts w:ascii="Arial" w:hAnsi="Arial" w:cs="Arial"/>
          <w:b/>
          <w:color w:val="000000"/>
          <w:sz w:val="22"/>
          <w:szCs w:val="22"/>
        </w:rPr>
        <w:t xml:space="preserve">To learn more, including how to apply online by </w:t>
      </w:r>
      <w:r w:rsidR="005D753E">
        <w:rPr>
          <w:rFonts w:ascii="Arial" w:hAnsi="Arial" w:cs="Arial"/>
          <w:b/>
          <w:color w:val="000000"/>
          <w:sz w:val="22"/>
          <w:szCs w:val="22"/>
        </w:rPr>
        <w:t>September 2</w:t>
      </w:r>
      <w:r w:rsidR="003A2153">
        <w:rPr>
          <w:rFonts w:ascii="Arial" w:hAnsi="Arial" w:cs="Arial"/>
          <w:b/>
          <w:color w:val="000000"/>
          <w:sz w:val="22"/>
          <w:szCs w:val="22"/>
        </w:rPr>
        <w:t>9,</w:t>
      </w:r>
      <w:r w:rsidR="00A87DB1" w:rsidRPr="00A87DB1">
        <w:rPr>
          <w:rFonts w:ascii="Arial" w:hAnsi="Arial" w:cs="Arial"/>
          <w:b/>
          <w:color w:val="000000"/>
          <w:sz w:val="22"/>
          <w:szCs w:val="22"/>
        </w:rPr>
        <w:t xml:space="preserve"> 2017</w:t>
      </w:r>
      <w:r w:rsidRPr="00A87DB1">
        <w:rPr>
          <w:rFonts w:ascii="Arial" w:hAnsi="Arial" w:cs="Arial"/>
          <w:b/>
          <w:color w:val="000000"/>
          <w:sz w:val="22"/>
          <w:szCs w:val="22"/>
        </w:rPr>
        <w:t>, please visit:</w:t>
      </w:r>
    </w:p>
    <w:p w:rsidR="005D753E" w:rsidRPr="00A87DB1" w:rsidRDefault="005D753E" w:rsidP="0093148F">
      <w:pPr>
        <w:pStyle w:val="NormalWeb"/>
        <w:spacing w:before="0" w:beforeAutospacing="0" w:after="0" w:afterAutospacing="0" w:line="276" w:lineRule="auto"/>
        <w:rPr>
          <w:rFonts w:ascii="Arial" w:hAnsi="Arial" w:cs="Arial"/>
          <w:b/>
          <w:color w:val="000000"/>
          <w:sz w:val="22"/>
          <w:szCs w:val="22"/>
        </w:rPr>
      </w:pPr>
      <w:hyperlink r:id="rId7" w:history="1">
        <w:r w:rsidRPr="00481E92">
          <w:rPr>
            <w:rStyle w:val="Hyperlink"/>
            <w:rFonts w:ascii="Arial" w:hAnsi="Arial" w:cs="Arial"/>
            <w:b/>
            <w:sz w:val="22"/>
            <w:szCs w:val="22"/>
          </w:rPr>
          <w:t>https://search.employment.gov.bc.ca/cgi-bin/a/highlightjob.cgi?jobid=44046</w:t>
        </w:r>
      </w:hyperlink>
      <w:r>
        <w:rPr>
          <w:rFonts w:ascii="Arial" w:hAnsi="Arial" w:cs="Arial"/>
          <w:b/>
          <w:color w:val="000000"/>
          <w:sz w:val="22"/>
          <w:szCs w:val="22"/>
        </w:rPr>
        <w:t xml:space="preserve"> </w:t>
      </w:r>
      <w:bookmarkStart w:id="0" w:name="_GoBack"/>
      <w:bookmarkEnd w:id="0"/>
    </w:p>
    <w:sectPr w:rsidR="005D753E" w:rsidRPr="00A87DB1"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D68"/>
    <w:multiLevelType w:val="multilevel"/>
    <w:tmpl w:val="AD0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425F7"/>
    <w:multiLevelType w:val="multilevel"/>
    <w:tmpl w:val="619E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320C1"/>
    <w:multiLevelType w:val="hybridMultilevel"/>
    <w:tmpl w:val="417A6C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45C85DE6"/>
    <w:multiLevelType w:val="multilevel"/>
    <w:tmpl w:val="059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6E"/>
    <w:rsid w:val="00044A16"/>
    <w:rsid w:val="0010302D"/>
    <w:rsid w:val="001D0822"/>
    <w:rsid w:val="00202C72"/>
    <w:rsid w:val="00205D15"/>
    <w:rsid w:val="00284068"/>
    <w:rsid w:val="002858EC"/>
    <w:rsid w:val="002D570D"/>
    <w:rsid w:val="00337B30"/>
    <w:rsid w:val="003A2153"/>
    <w:rsid w:val="003C5DA6"/>
    <w:rsid w:val="00437251"/>
    <w:rsid w:val="00473A05"/>
    <w:rsid w:val="0051515D"/>
    <w:rsid w:val="00551C4C"/>
    <w:rsid w:val="0058159E"/>
    <w:rsid w:val="0059420F"/>
    <w:rsid w:val="005D753E"/>
    <w:rsid w:val="005E09CC"/>
    <w:rsid w:val="005F2D1D"/>
    <w:rsid w:val="00671576"/>
    <w:rsid w:val="0067277B"/>
    <w:rsid w:val="006C1EDB"/>
    <w:rsid w:val="006E5BDD"/>
    <w:rsid w:val="007B3A11"/>
    <w:rsid w:val="007D636E"/>
    <w:rsid w:val="007F2CBA"/>
    <w:rsid w:val="0093148F"/>
    <w:rsid w:val="00A04C7A"/>
    <w:rsid w:val="00A218F2"/>
    <w:rsid w:val="00A85798"/>
    <w:rsid w:val="00A87DB1"/>
    <w:rsid w:val="00AC0290"/>
    <w:rsid w:val="00AC6CF8"/>
    <w:rsid w:val="00C33C6E"/>
    <w:rsid w:val="00D156BD"/>
    <w:rsid w:val="00D77EB8"/>
    <w:rsid w:val="00DB7BA8"/>
    <w:rsid w:val="00DD4DF4"/>
    <w:rsid w:val="00E631AF"/>
    <w:rsid w:val="00EA6F6E"/>
    <w:rsid w:val="00FB532C"/>
    <w:rsid w:val="00FE407F"/>
    <w:rsid w:val="00FE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A87D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A87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437751">
      <w:bodyDiv w:val="1"/>
      <w:marLeft w:val="0"/>
      <w:marRight w:val="0"/>
      <w:marTop w:val="0"/>
      <w:marBottom w:val="0"/>
      <w:divBdr>
        <w:top w:val="none" w:sz="0" w:space="0" w:color="auto"/>
        <w:left w:val="none" w:sz="0" w:space="0" w:color="auto"/>
        <w:bottom w:val="none" w:sz="0" w:space="0" w:color="auto"/>
        <w:right w:val="none" w:sz="0" w:space="0" w:color="auto"/>
      </w:divBdr>
      <w:divsChild>
        <w:div w:id="1521119442">
          <w:marLeft w:val="0"/>
          <w:marRight w:val="0"/>
          <w:marTop w:val="0"/>
          <w:marBottom w:val="0"/>
          <w:divBdr>
            <w:top w:val="none" w:sz="0" w:space="0" w:color="auto"/>
            <w:left w:val="none" w:sz="0" w:space="0" w:color="auto"/>
            <w:bottom w:val="none" w:sz="0" w:space="0" w:color="auto"/>
            <w:right w:val="none" w:sz="0" w:space="0" w:color="auto"/>
          </w:divBdr>
          <w:divsChild>
            <w:div w:id="4998565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092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employment.gov.bc.ca/cgi-bin/a/highlightjob.cgi?jobid=44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Mitchell, Sheila PSA:EX</cp:lastModifiedBy>
  <cp:revision>3</cp:revision>
  <dcterms:created xsi:type="dcterms:W3CDTF">2017-09-13T16:06:00Z</dcterms:created>
  <dcterms:modified xsi:type="dcterms:W3CDTF">2017-09-13T16:19:00Z</dcterms:modified>
</cp:coreProperties>
</file>